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检验检测机构能力验证项目报名表</w:t>
      </w:r>
    </w:p>
    <w:p>
      <w:pPr>
        <w:pStyle w:val="BodyText"/>
        <w:spacing w:before="216"/>
        <w:ind w:left="161"/>
        <w:rPr>
          <w:b w:val="0"/>
        </w:rPr>
      </w:pPr>
      <w:r>
        <w:rPr>
          <w:b w:val="0"/>
        </w:rPr>
        <w:t>项 目 承 担 单 位 ： 项 目 名 称 ：</w:t>
      </w:r>
    </w:p>
    <w:p>
      <w:pPr>
        <w:pStyle w:val="BodyText"/>
        <w:spacing w:after="1"/>
        <w:rPr>
          <w:b w:val="0"/>
          <w:sz w:val="10"/>
        </w:rPr>
      </w:pPr>
    </w:p>
    <w:tbl>
      <w:tblPr>
        <w:tblW w:w="0" w:type="auto"/>
        <w:jc w:val="left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7"/>
        <w:gridCol w:w="1464"/>
        <w:gridCol w:w="1409"/>
        <w:gridCol w:w="1464"/>
        <w:gridCol w:w="1601"/>
        <w:gridCol w:w="1435"/>
        <w:gridCol w:w="1435"/>
        <w:gridCol w:w="1340"/>
        <w:gridCol w:w="1145"/>
        <w:gridCol w:w="1255"/>
      </w:tblGrid>
      <w:tr>
        <w:trPr>
          <w:trHeight w:val="644" w:hRule="atLeast"/>
        </w:trPr>
        <w:tc>
          <w:tcPr>
            <w:tcW w:w="8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WenQuanYi Zen Hei Mono"/>
                <w:b w:val="0"/>
                <w:sz w:val="8"/>
              </w:rPr>
            </w:pPr>
          </w:p>
          <w:p>
            <w:pPr>
              <w:pStyle w:val="TableParagraph"/>
              <w:ind w:left="247" w:right="216"/>
              <w:jc w:val="center"/>
              <w:rPr>
                <w:rFonts w:ascii="WenQuanYi Zen Hei Mono" w:eastAsia="WenQuanYi Zen Hei Mono" w:hint="eastAsia"/>
                <w:b w:val="0"/>
                <w:sz w:val="18"/>
              </w:rPr>
            </w:pPr>
            <w:r>
              <w:rPr>
                <w:rFonts w:ascii="WenQuanYi Zen Hei Mono" w:eastAsia="WenQuanYi Zen Hei Mono" w:hint="eastAsia"/>
                <w:b w:val="0"/>
                <w:sz w:val="18"/>
              </w:rPr>
              <w:t>序号</w:t>
            </w:r>
          </w:p>
        </w:tc>
        <w:tc>
          <w:tcPr>
            <w:tcW w:w="14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WenQuanYi Zen Hei Mono"/>
                <w:b w:val="0"/>
                <w:sz w:val="8"/>
              </w:rPr>
            </w:pPr>
          </w:p>
          <w:p>
            <w:pPr>
              <w:pStyle w:val="TableParagraph"/>
              <w:ind w:left="379"/>
              <w:rPr>
                <w:rFonts w:ascii="WenQuanYi Zen Hei Mono" w:eastAsia="WenQuanYi Zen Hei Mono" w:hint="eastAsia"/>
                <w:b w:val="0"/>
                <w:sz w:val="18"/>
              </w:rPr>
            </w:pPr>
            <w:r>
              <w:rPr>
                <w:rFonts w:ascii="WenQuanYi Zen Hei Mono" w:eastAsia="WenQuanYi Zen Hei Mono" w:hint="eastAsia"/>
                <w:b w:val="0"/>
                <w:sz w:val="18"/>
              </w:rPr>
              <w:t>机构名称</w:t>
            </w:r>
          </w:p>
        </w:tc>
        <w:tc>
          <w:tcPr>
            <w:tcW w:w="1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WenQuanYi Zen Hei Mono"/>
                <w:b w:val="0"/>
                <w:sz w:val="8"/>
              </w:rPr>
            </w:pPr>
          </w:p>
          <w:p>
            <w:pPr>
              <w:pStyle w:val="TableParagraph"/>
              <w:ind w:left="259"/>
              <w:rPr>
                <w:rFonts w:ascii="WenQuanYi Zen Hei Mono" w:eastAsia="WenQuanYi Zen Hei Mono" w:hint="eastAsia"/>
                <w:b w:val="0"/>
                <w:sz w:val="18"/>
              </w:rPr>
            </w:pPr>
            <w:r>
              <w:rPr>
                <w:rFonts w:ascii="WenQuanYi Zen Hei Mono" w:eastAsia="WenQuanYi Zen Hei Mono" w:hint="eastAsia"/>
                <w:b w:val="0"/>
                <w:sz w:val="18"/>
              </w:rPr>
              <w:t>实验室地址</w:t>
            </w:r>
          </w:p>
        </w:tc>
        <w:tc>
          <w:tcPr>
            <w:tcW w:w="14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WenQuanYi Zen Hei Mono"/>
                <w:b w:val="0"/>
                <w:sz w:val="8"/>
              </w:rPr>
            </w:pPr>
          </w:p>
          <w:p>
            <w:pPr>
              <w:pStyle w:val="TableParagraph"/>
              <w:ind w:left="470"/>
              <w:rPr>
                <w:rFonts w:ascii="WenQuanYi Zen Hei Mono" w:eastAsia="WenQuanYi Zen Hei Mono" w:hint="eastAsia"/>
                <w:b w:val="0"/>
                <w:sz w:val="18"/>
              </w:rPr>
            </w:pPr>
            <w:r>
              <w:rPr>
                <w:rFonts w:ascii="WenQuanYi Zen Hei Mono" w:eastAsia="WenQuanYi Zen Hei Mono" w:hint="eastAsia"/>
                <w:b w:val="0"/>
                <w:sz w:val="18"/>
              </w:rPr>
              <w:t>联系人</w:t>
            </w: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WenQuanYi Zen Hei Mono"/>
                <w:b w:val="0"/>
                <w:sz w:val="8"/>
              </w:rPr>
            </w:pPr>
          </w:p>
          <w:p>
            <w:pPr>
              <w:pStyle w:val="TableParagraph"/>
              <w:ind w:left="355"/>
              <w:rPr>
                <w:rFonts w:ascii="WenQuanYi Zen Hei Mono" w:eastAsia="WenQuanYi Zen Hei Mono" w:hint="eastAsia"/>
                <w:b w:val="0"/>
                <w:sz w:val="18"/>
              </w:rPr>
            </w:pPr>
            <w:r>
              <w:rPr>
                <w:rFonts w:ascii="WenQuanYi Zen Hei Mono" w:eastAsia="WenQuanYi Zen Hei Mono" w:hint="eastAsia"/>
                <w:b w:val="0"/>
                <w:sz w:val="18"/>
              </w:rPr>
              <w:t>联系人职务</w:t>
            </w:r>
          </w:p>
        </w:tc>
        <w:tc>
          <w:tcPr>
            <w:tcW w:w="1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53"/>
              <w:ind w:left="80" w:right="35"/>
              <w:jc w:val="center"/>
              <w:rPr>
                <w:rFonts w:ascii="WenQuanYi Zen Hei Mono" w:eastAsia="WenQuanYi Zen Hei Mono" w:hint="eastAsia"/>
                <w:b w:val="0"/>
                <w:sz w:val="18"/>
              </w:rPr>
            </w:pPr>
            <w:r>
              <w:rPr>
                <w:rFonts w:ascii="WenQuanYi Zen Hei Mono" w:eastAsia="WenQuanYi Zen Hei Mono" w:hint="eastAsia"/>
                <w:b w:val="0"/>
                <w:sz w:val="18"/>
              </w:rPr>
              <w:t>联系方式</w:t>
            </w:r>
          </w:p>
          <w:p>
            <w:pPr>
              <w:pStyle w:val="TableParagraph"/>
              <w:spacing w:line="280" w:lineRule="exact"/>
              <w:ind w:left="80" w:right="35"/>
              <w:jc w:val="center"/>
              <w:rPr>
                <w:rFonts w:ascii="WenQuanYi Zen Hei Mono" w:eastAsia="WenQuanYi Zen Hei Mono" w:hint="eastAsia"/>
                <w:b w:val="0"/>
                <w:sz w:val="18"/>
              </w:rPr>
            </w:pPr>
            <w:r>
              <w:rPr>
                <w:rFonts w:ascii="WenQuanYi Zen Hei Mono" w:eastAsia="WenQuanYi Zen Hei Mono" w:hint="eastAsia"/>
                <w:b w:val="0"/>
                <w:sz w:val="18"/>
              </w:rPr>
              <w:t>（手机和座机）</w:t>
            </w:r>
          </w:p>
        </w:tc>
        <w:tc>
          <w:tcPr>
            <w:tcW w:w="1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WenQuanYi Zen Hei Mono"/>
                <w:b w:val="0"/>
                <w:sz w:val="8"/>
              </w:rPr>
            </w:pPr>
          </w:p>
          <w:p>
            <w:pPr>
              <w:pStyle w:val="TableParagraph"/>
              <w:ind w:left="365"/>
              <w:rPr>
                <w:rFonts w:ascii="WenQuanYi Zen Hei Mono" w:eastAsia="WenQuanYi Zen Hei Mono" w:hint="eastAsia"/>
                <w:b w:val="0"/>
                <w:sz w:val="18"/>
              </w:rPr>
            </w:pPr>
            <w:r>
              <w:rPr>
                <w:rFonts w:ascii="WenQuanYi Zen Hei Mono" w:eastAsia="WenQuanYi Zen Hei Mono" w:hint="eastAsia"/>
                <w:b w:val="0"/>
                <w:sz w:val="18"/>
              </w:rPr>
              <w:t>电子邮箱</w:t>
            </w: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auto" w:before="125"/>
              <w:ind w:left="406" w:right="270" w:hanging="89"/>
              <w:rPr>
                <w:rFonts w:ascii="WenQuanYi Zen Hei Mono" w:eastAsia="WenQuanYi Zen Hei Mono" w:hint="eastAsia"/>
                <w:b w:val="0"/>
                <w:sz w:val="18"/>
              </w:rPr>
            </w:pPr>
            <w:r>
              <w:rPr>
                <w:rFonts w:ascii="WenQuanYi Zen Hei Mono" w:eastAsia="WenQuanYi Zen Hei Mono" w:hint="eastAsia"/>
                <w:b w:val="0"/>
                <w:sz w:val="18"/>
              </w:rPr>
              <w:t>授权标准(参数)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auto" w:before="125"/>
              <w:ind w:left="492" w:right="82" w:hanging="365"/>
              <w:rPr>
                <w:rFonts w:ascii="WenQuanYi Zen Hei Mono" w:eastAsia="WenQuanYi Zen Hei Mono" w:hint="eastAsia"/>
                <w:b w:val="0"/>
                <w:sz w:val="18"/>
              </w:rPr>
            </w:pPr>
            <w:r>
              <w:rPr>
                <w:rFonts w:ascii="WenQuanYi Zen Hei Mono" w:eastAsia="WenQuanYi Zen Hei Mono" w:hint="eastAsia"/>
                <w:b w:val="0"/>
                <w:sz w:val="18"/>
              </w:rPr>
              <w:t>检测人员姓名</w:t>
            </w:r>
          </w:p>
        </w:tc>
        <w:tc>
          <w:tcPr>
            <w:tcW w:w="125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WenQuanYi Zen Hei Mono"/>
                <w:b w:val="0"/>
                <w:sz w:val="8"/>
              </w:rPr>
            </w:pPr>
          </w:p>
          <w:p>
            <w:pPr>
              <w:pStyle w:val="TableParagraph"/>
              <w:ind w:left="456"/>
              <w:rPr>
                <w:rFonts w:ascii="WenQuanYi Zen Hei Mono" w:eastAsia="WenQuanYi Zen Hei Mono" w:hint="eastAsia"/>
                <w:b w:val="0"/>
                <w:sz w:val="18"/>
              </w:rPr>
            </w:pPr>
            <w:r>
              <w:rPr>
                <w:rFonts w:ascii="WenQuanYi Zen Hei Mono" w:eastAsia="WenQuanYi Zen Hei Mono" w:hint="eastAsia"/>
                <w:b w:val="0"/>
                <w:sz w:val="18"/>
              </w:rPr>
              <w:t>备注</w:t>
            </w:r>
          </w:p>
        </w:tc>
      </w:tr>
      <w:tr>
        <w:trPr>
          <w:trHeight w:val="1048" w:hRule="atLeast"/>
        </w:trPr>
        <w:tc>
          <w:tcPr>
            <w:tcW w:w="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WenQuanYi Zen Hei Mono"/>
                <w:b w:val="0"/>
                <w:sz w:val="20"/>
              </w:rPr>
            </w:pPr>
          </w:p>
          <w:p>
            <w:pPr>
              <w:pStyle w:val="TableParagraph"/>
              <w:spacing w:before="1"/>
              <w:ind w:left="247" w:right="216"/>
              <w:jc w:val="center"/>
              <w:rPr>
                <w:rFonts w:ascii="WenQuanYi Zen Hei Mono"/>
                <w:b w:val="0"/>
                <w:sz w:val="18"/>
              </w:rPr>
            </w:pPr>
            <w:r>
              <w:rPr>
                <w:rFonts w:ascii="WenQuanYi Zen Hei Mono"/>
                <w:b w:val="0"/>
                <w:sz w:val="18"/>
              </w:rPr>
              <w:t>09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13445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72" w:lineRule="exact" w:before="35"/>
              <w:ind w:left="4305" w:right="4254"/>
              <w:jc w:val="center"/>
              <w:rPr>
                <w:rFonts w:ascii="WenQuanYi Zen Hei Mono" w:eastAsia="WenQuanYi Zen Hei Mono" w:hint="eastAsia"/>
                <w:b w:val="0"/>
                <w:sz w:val="32"/>
              </w:rPr>
            </w:pPr>
            <w:r>
              <w:rPr>
                <w:rFonts w:ascii="WenQuanYi Zen Hei Mono" w:eastAsia="WenQuanYi Zen Hei Mono" w:hint="eastAsia"/>
                <w:b w:val="0"/>
                <w:sz w:val="32"/>
              </w:rPr>
              <w:t>填写此表前请详细阅读以下内容！</w:t>
            </w:r>
          </w:p>
        </w:tc>
      </w:tr>
      <w:tr>
        <w:trPr>
          <w:trHeight w:val="3203" w:hRule="atLeast"/>
        </w:trPr>
        <w:tc>
          <w:tcPr>
            <w:tcW w:w="13445" w:type="dxa"/>
            <w:gridSpan w:val="10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WenQuanYi Zen Hei Mono"/>
                <w:b w:val="0"/>
                <w:sz w:val="15"/>
              </w:rPr>
            </w:pPr>
          </w:p>
          <w:p>
            <w:pPr>
              <w:pStyle w:val="TableParagraph"/>
              <w:spacing w:line="139" w:lineRule="auto"/>
              <w:ind w:left="35" w:right="3537"/>
              <w:rPr>
                <w:sz w:val="22"/>
              </w:rPr>
            </w:pPr>
            <w:r>
              <w:rPr>
                <w:sz w:val="22"/>
              </w:rPr>
              <w:t>填写须知：（填表人不得更改表格格式，填写信息需真实有效，纸质版应与Excel电子版完全一致。） 1、机构名称，按照市局资质认定证书（CMA）上名称填写全称。</w:t>
            </w:r>
          </w:p>
          <w:p>
            <w:pPr>
              <w:pStyle w:val="TableParagraph"/>
              <w:spacing w:line="234" w:lineRule="exact"/>
              <w:ind w:left="35"/>
              <w:rPr>
                <w:sz w:val="22"/>
              </w:rPr>
            </w:pPr>
            <w:r>
              <w:rPr>
                <w:sz w:val="22"/>
              </w:rPr>
              <w:t>2、实验室地址，按照市局资质认定证书（CMA）上填写。</w:t>
            </w:r>
          </w:p>
          <w:p>
            <w:pPr>
              <w:pStyle w:val="TableParagraph"/>
              <w:spacing w:line="271" w:lineRule="exact"/>
              <w:ind w:left="35"/>
              <w:rPr>
                <w:sz w:val="22"/>
              </w:rPr>
            </w:pPr>
            <w:r>
              <w:rPr>
                <w:sz w:val="22"/>
              </w:rPr>
              <w:t>3、联系人，可以是报名机构法人、质量负责人、技术负责人或授权签字人，该联系人对本次能力验证项目负责。</w:t>
            </w:r>
          </w:p>
          <w:p>
            <w:pPr>
              <w:pStyle w:val="TableParagraph"/>
              <w:spacing w:line="271" w:lineRule="exact"/>
              <w:ind w:left="35"/>
              <w:rPr>
                <w:sz w:val="22"/>
              </w:rPr>
            </w:pPr>
            <w:r>
              <w:rPr>
                <w:sz w:val="22"/>
              </w:rPr>
              <w:t>4、联系人职务，是指在报名机构受聘职务。无职务可填写职称（中级工程师、高级工程师等）。</w:t>
            </w:r>
          </w:p>
          <w:p>
            <w:pPr>
              <w:pStyle w:val="TableParagraph"/>
              <w:spacing w:line="271" w:lineRule="exact"/>
              <w:ind w:left="35"/>
              <w:rPr>
                <w:sz w:val="22"/>
              </w:rPr>
            </w:pPr>
            <w:r>
              <w:rPr>
                <w:sz w:val="22"/>
              </w:rPr>
              <w:t>5、联系方式，需提供手机和座机号。两者一并提供。</w:t>
            </w:r>
          </w:p>
          <w:p>
            <w:pPr>
              <w:pStyle w:val="TableParagraph"/>
              <w:spacing w:line="271" w:lineRule="exact"/>
              <w:ind w:left="35"/>
              <w:rPr>
                <w:sz w:val="22"/>
              </w:rPr>
            </w:pPr>
            <w:r>
              <w:rPr>
                <w:sz w:val="22"/>
              </w:rPr>
              <w:t>6、电子邮箱：提供联系人常用邮箱，便于联系。</w:t>
            </w:r>
          </w:p>
          <w:p>
            <w:pPr>
              <w:pStyle w:val="TableParagraph"/>
              <w:spacing w:line="271" w:lineRule="exact"/>
              <w:ind w:left="35"/>
              <w:rPr>
                <w:sz w:val="22"/>
              </w:rPr>
            </w:pPr>
            <w:r>
              <w:rPr>
                <w:w w:val="105"/>
                <w:sz w:val="22"/>
              </w:rPr>
              <w:t>7、授权标准：请在授权标准（参数）中填写具体标准（参数），如没授权请填写“/”。</w:t>
            </w:r>
          </w:p>
          <w:p>
            <w:pPr>
              <w:pStyle w:val="TableParagraph"/>
              <w:spacing w:line="271" w:lineRule="exact"/>
              <w:ind w:left="35"/>
              <w:rPr>
                <w:sz w:val="22"/>
              </w:rPr>
            </w:pPr>
            <w:r>
              <w:rPr>
                <w:sz w:val="22"/>
              </w:rPr>
              <w:t>8、检测人员姓名：请填写机构长期雇佣或签约且授权从事该项目的所有检测人员，仅填写姓名。</w:t>
            </w:r>
          </w:p>
          <w:p>
            <w:pPr>
              <w:pStyle w:val="TableParagraph"/>
              <w:spacing w:line="369" w:lineRule="exact"/>
              <w:ind w:left="35"/>
              <w:rPr>
                <w:sz w:val="22"/>
              </w:rPr>
            </w:pPr>
            <w:r>
              <w:rPr>
                <w:sz w:val="22"/>
              </w:rPr>
              <w:t>9、如检验检测项目（参数）涉及多实验场所，以实验场所为单位报名参加。</w:t>
            </w:r>
          </w:p>
        </w:tc>
      </w:tr>
    </w:tbl>
    <w:sectPr>
      <w:type w:val="continuous"/>
      <w:pgSz w:w="16840" w:h="11910" w:orient="landscape"/>
      <w:pgMar w:top="1100" w:bottom="28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enQuanYi Zen Hei Mono">
    <w:altName w:val="WenQuanYi Zen Hei Mono"/>
    <w:charset w:val="0"/>
    <w:family w:val="auto"/>
    <w:pitch w:val="variable"/>
  </w:font>
  <w:font w:name="Noto Sans Mono CJK JP Bold">
    <w:altName w:val="Noto Sans Mono CJK JP Bold"/>
    <w:charset w:val="0"/>
    <w:family w:val="swiss"/>
    <w:pitch w:val="variable"/>
  </w:font>
  <w:font w:name="Droid Sans Fallback">
    <w:altName w:val="Droid Sans Fallb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Sans Mono CJK JP Bold" w:hAnsi="Noto Sans Mono CJK JP Bold" w:eastAsia="Noto Sans Mono CJK JP Bold" w:cs="Noto Sans Mono CJK JP Bold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WenQuanYi Zen Hei Mono" w:hAnsi="WenQuanYi Zen Hei Mono" w:eastAsia="WenQuanYi Zen Hei Mono" w:cs="WenQuanYi Zen Hei Mono"/>
      <w:sz w:val="18"/>
      <w:szCs w:val="18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777" w:lineRule="exact"/>
      <w:ind w:left="3538" w:right="3541"/>
      <w:jc w:val="center"/>
    </w:pPr>
    <w:rPr>
      <w:rFonts w:ascii="Droid Sans Fallback" w:hAnsi="Droid Sans Fallback" w:eastAsia="Droid Sans Fallback" w:cs="Droid Sans Fallback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Noto Sans Mono CJK JP Bold" w:hAnsi="Noto Sans Mono CJK JP Bold" w:eastAsia="Noto Sans Mono CJK JP Bold" w:cs="Noto Sans Mono CJK JP Bold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周星辰</dc:creator>
  <dcterms:created xsi:type="dcterms:W3CDTF">2021-06-21T05:40:39Z</dcterms:created>
  <dcterms:modified xsi:type="dcterms:W3CDTF">2021-06-21T05:40:39Z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2021-06-21T00:00:00Z</vt:filetime>
  </property>
</Properties>
</file>